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4D5" w:rsidRPr="00FB51EF" w:rsidRDefault="00FB51EF" w:rsidP="00FB51E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sr-Cyrl-RS"/>
        </w:rPr>
        <w:t>Структура коже</w:t>
      </w:r>
    </w:p>
    <w:p w:rsidR="00FB51EF" w:rsidRPr="00FB51EF" w:rsidRDefault="00FB51EF" w:rsidP="00FB51E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sr-Cyrl-RS"/>
        </w:rPr>
        <w:t>Функције коже</w:t>
      </w:r>
    </w:p>
    <w:p w:rsidR="00FB51EF" w:rsidRPr="00FB51EF" w:rsidRDefault="00FB51EF" w:rsidP="00FB51E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sr-Cyrl-RS"/>
        </w:rPr>
        <w:t>Ефлоресценције и њихова подела</w:t>
      </w:r>
      <w:bookmarkStart w:id="0" w:name="_GoBack"/>
      <w:bookmarkEnd w:id="0"/>
    </w:p>
    <w:p w:rsidR="00FB51EF" w:rsidRPr="00FB51EF" w:rsidRDefault="00FB51EF" w:rsidP="00FB51E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sr-Cyrl-RS"/>
        </w:rPr>
        <w:t>Уртикарија</w:t>
      </w:r>
      <w:r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  <w:lang w:val="sr-Cyrl-RS"/>
        </w:rPr>
        <w:t>етиопатогенеза</w:t>
      </w:r>
    </w:p>
    <w:p w:rsidR="00FB51EF" w:rsidRPr="00FB51EF" w:rsidRDefault="00FB51EF" w:rsidP="00FB51E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sr-Cyrl-RS"/>
        </w:rPr>
        <w:t xml:space="preserve">Уртикарија </w:t>
      </w:r>
      <w:r>
        <w:rPr>
          <w:sz w:val="28"/>
          <w:szCs w:val="28"/>
          <w:lang w:val="en-US"/>
        </w:rPr>
        <w:t>–</w:t>
      </w:r>
      <w:r>
        <w:rPr>
          <w:sz w:val="28"/>
          <w:szCs w:val="28"/>
          <w:lang w:val="sr-Cyrl-RS"/>
        </w:rPr>
        <w:t xml:space="preserve"> клиничка слика</w:t>
      </w:r>
    </w:p>
    <w:p w:rsidR="00FB51EF" w:rsidRPr="00FB51EF" w:rsidRDefault="00FB51EF" w:rsidP="00FB51E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sr-Cyrl-RS"/>
        </w:rPr>
        <w:t xml:space="preserve">Уртикарија </w:t>
      </w:r>
      <w:r>
        <w:rPr>
          <w:sz w:val="28"/>
          <w:szCs w:val="28"/>
          <w:lang w:val="en-US"/>
        </w:rPr>
        <w:t>–</w:t>
      </w:r>
      <w:r>
        <w:rPr>
          <w:sz w:val="28"/>
          <w:szCs w:val="28"/>
          <w:lang w:val="sr-Cyrl-RS"/>
        </w:rPr>
        <w:t xml:space="preserve"> лечење</w:t>
      </w:r>
    </w:p>
    <w:p w:rsidR="00FB51EF" w:rsidRPr="00FB51EF" w:rsidRDefault="00FB51EF" w:rsidP="00FB51E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sr-Cyrl-RS"/>
        </w:rPr>
        <w:t>Еритема ексудативум мултиформе</w:t>
      </w:r>
    </w:p>
    <w:p w:rsidR="00FB51EF" w:rsidRPr="00FB51EF" w:rsidRDefault="00FB51EF" w:rsidP="00FB51E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Syndroma Stevens-Johnson</w:t>
      </w:r>
    </w:p>
    <w:p w:rsidR="00FB51EF" w:rsidRPr="00FB51EF" w:rsidRDefault="00FB51EF" w:rsidP="00FB51E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sr-Cyrl-RS"/>
        </w:rPr>
        <w:t xml:space="preserve">Пурпуре </w:t>
      </w:r>
      <w:r>
        <w:rPr>
          <w:sz w:val="28"/>
          <w:szCs w:val="28"/>
          <w:lang w:val="en-US"/>
        </w:rPr>
        <w:t>–</w:t>
      </w:r>
      <w:r>
        <w:rPr>
          <w:sz w:val="28"/>
          <w:szCs w:val="28"/>
          <w:lang w:val="sr-Cyrl-RS"/>
        </w:rPr>
        <w:t xml:space="preserve"> класификација</w:t>
      </w:r>
    </w:p>
    <w:p w:rsidR="00FB51EF" w:rsidRPr="00FB51EF" w:rsidRDefault="00FB51EF" w:rsidP="00FB51E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sr-Cyrl-RS"/>
        </w:rPr>
        <w:t>Пурпура сенилис</w:t>
      </w:r>
    </w:p>
    <w:p w:rsidR="00FB51EF" w:rsidRPr="00FB51EF" w:rsidRDefault="00FB51EF" w:rsidP="00FB51E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sr-Cyrl-RS"/>
        </w:rPr>
        <w:t>Хронични пурпурични капиларитиси</w:t>
      </w:r>
    </w:p>
    <w:p w:rsidR="00FB51EF" w:rsidRDefault="00FB51EF" w:rsidP="00FB51E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sr-Cyrl-RS"/>
        </w:rPr>
        <w:t xml:space="preserve">Пурпура  </w:t>
      </w:r>
      <w:r>
        <w:rPr>
          <w:sz w:val="28"/>
          <w:szCs w:val="28"/>
          <w:lang w:val="en-US"/>
        </w:rPr>
        <w:t>Henoch-Schoenlein</w:t>
      </w:r>
    </w:p>
    <w:p w:rsidR="00FB51EF" w:rsidRPr="00FB51EF" w:rsidRDefault="00FB51EF" w:rsidP="00FB51EF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sr-Cyrl-RS"/>
        </w:rPr>
        <w:t>Пурпура фулминанс</w:t>
      </w:r>
    </w:p>
    <w:p w:rsidR="00FB51EF" w:rsidRPr="00FB51EF" w:rsidRDefault="00FB51EF" w:rsidP="00FB51EF">
      <w:pPr>
        <w:pStyle w:val="ListParagraph"/>
        <w:rPr>
          <w:sz w:val="28"/>
          <w:szCs w:val="28"/>
          <w:lang w:val="en-US"/>
        </w:rPr>
      </w:pPr>
    </w:p>
    <w:sectPr w:rsidR="00FB51EF" w:rsidRPr="00FB5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92BB8"/>
    <w:multiLevelType w:val="hybridMultilevel"/>
    <w:tmpl w:val="377270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669"/>
    <w:rsid w:val="00370626"/>
    <w:rsid w:val="0040047C"/>
    <w:rsid w:val="005B40EC"/>
    <w:rsid w:val="0069669B"/>
    <w:rsid w:val="00752AE2"/>
    <w:rsid w:val="008654D5"/>
    <w:rsid w:val="00B72383"/>
    <w:rsid w:val="00B93669"/>
    <w:rsid w:val="00E27465"/>
    <w:rsid w:val="00EF33C2"/>
    <w:rsid w:val="00FB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267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dc:description/>
  <cp:lastModifiedBy>Goca</cp:lastModifiedBy>
  <cp:revision>2</cp:revision>
  <dcterms:created xsi:type="dcterms:W3CDTF">2017-09-10T14:14:00Z</dcterms:created>
  <dcterms:modified xsi:type="dcterms:W3CDTF">2017-09-10T14:21:00Z</dcterms:modified>
</cp:coreProperties>
</file>